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E49C7" w14:textId="77777777" w:rsidR="00A45569" w:rsidRPr="00C10C9E" w:rsidRDefault="00C10C9E">
      <w:pPr>
        <w:rPr>
          <w:b/>
          <w:sz w:val="40"/>
          <w:szCs w:val="40"/>
          <w:u w:val="single"/>
        </w:rPr>
      </w:pPr>
      <w:r w:rsidRPr="00C10C9E">
        <w:rPr>
          <w:b/>
          <w:sz w:val="40"/>
          <w:szCs w:val="40"/>
          <w:u w:val="single"/>
        </w:rPr>
        <w:t>Health and Safety Policy.</w:t>
      </w:r>
    </w:p>
    <w:p w14:paraId="1FC11E41" w14:textId="77777777" w:rsidR="00C10C9E" w:rsidRDefault="00C10C9E"/>
    <w:p w14:paraId="4EB2579D" w14:textId="77777777" w:rsidR="00C10C9E" w:rsidRPr="00C10C9E" w:rsidRDefault="00C10C9E">
      <w:pPr>
        <w:rPr>
          <w:b/>
          <w:sz w:val="32"/>
          <w:szCs w:val="32"/>
          <w:u w:val="single"/>
        </w:rPr>
      </w:pPr>
      <w:r w:rsidRPr="00C10C9E">
        <w:rPr>
          <w:b/>
          <w:sz w:val="32"/>
          <w:szCs w:val="32"/>
          <w:u w:val="single"/>
        </w:rPr>
        <w:t>Part 1: Statement of intent</w:t>
      </w:r>
    </w:p>
    <w:p w14:paraId="2AD7FE20" w14:textId="77777777" w:rsidR="00C10C9E" w:rsidRPr="00C10C9E" w:rsidRDefault="00C10C9E">
      <w:pPr>
        <w:rPr>
          <w:sz w:val="28"/>
          <w:szCs w:val="28"/>
        </w:rPr>
      </w:pPr>
      <w:r w:rsidRPr="00C10C9E">
        <w:rPr>
          <w:sz w:val="28"/>
          <w:szCs w:val="28"/>
        </w:rPr>
        <w:t>This is the health and safety policy of ‘Friends of Barnet Environment Centre, (FoBEC), a registered charity.</w:t>
      </w:r>
    </w:p>
    <w:p w14:paraId="3B3CCE2B" w14:textId="77777777" w:rsidR="00C10C9E" w:rsidRPr="00C10C9E" w:rsidRDefault="006D4E4E">
      <w:pPr>
        <w:rPr>
          <w:sz w:val="28"/>
          <w:szCs w:val="28"/>
        </w:rPr>
      </w:pPr>
      <w:proofErr w:type="spellStart"/>
      <w:r>
        <w:rPr>
          <w:sz w:val="28"/>
          <w:szCs w:val="28"/>
        </w:rPr>
        <w:t>FoBEC’s</w:t>
      </w:r>
      <w:proofErr w:type="spellEnd"/>
      <w:r w:rsidR="00C10C9E" w:rsidRPr="00C10C9E">
        <w:rPr>
          <w:sz w:val="28"/>
          <w:szCs w:val="28"/>
        </w:rPr>
        <w:t xml:space="preserve"> health and safety policy is to:</w:t>
      </w:r>
    </w:p>
    <w:p w14:paraId="26BE1878" w14:textId="77777777" w:rsidR="00C10C9E" w:rsidRDefault="00C10C9E" w:rsidP="006D4E4E">
      <w:pPr>
        <w:pStyle w:val="NoSpacing"/>
        <w:numPr>
          <w:ilvl w:val="0"/>
          <w:numId w:val="2"/>
        </w:numPr>
        <w:rPr>
          <w:sz w:val="28"/>
          <w:szCs w:val="28"/>
        </w:rPr>
      </w:pPr>
      <w:r w:rsidRPr="00C10C9E">
        <w:rPr>
          <w:sz w:val="28"/>
          <w:szCs w:val="28"/>
        </w:rPr>
        <w:t>Prevent accidents and cases of ill health attributable to the work and activities of FoBEC.</w:t>
      </w:r>
    </w:p>
    <w:p w14:paraId="65BD8D0E" w14:textId="77777777" w:rsidR="000207F3" w:rsidRDefault="000207F3" w:rsidP="00C10C9E">
      <w:pPr>
        <w:pStyle w:val="NoSpacing"/>
        <w:rPr>
          <w:sz w:val="28"/>
          <w:szCs w:val="28"/>
        </w:rPr>
      </w:pPr>
    </w:p>
    <w:p w14:paraId="33D94DA5" w14:textId="77777777" w:rsidR="000207F3" w:rsidRDefault="000207F3" w:rsidP="006D4E4E">
      <w:pPr>
        <w:pStyle w:val="NoSpacing"/>
        <w:numPr>
          <w:ilvl w:val="0"/>
          <w:numId w:val="2"/>
        </w:numPr>
        <w:rPr>
          <w:sz w:val="28"/>
          <w:szCs w:val="28"/>
        </w:rPr>
      </w:pPr>
      <w:r>
        <w:rPr>
          <w:sz w:val="28"/>
          <w:szCs w:val="28"/>
        </w:rPr>
        <w:t>Manage health and safety risks at Barnet Environment Centre, including the nature reserve,</w:t>
      </w:r>
    </w:p>
    <w:p w14:paraId="32847A93" w14:textId="77777777" w:rsidR="000207F3" w:rsidRDefault="000207F3" w:rsidP="00C10C9E">
      <w:pPr>
        <w:pStyle w:val="NoSpacing"/>
        <w:rPr>
          <w:sz w:val="28"/>
          <w:szCs w:val="28"/>
        </w:rPr>
      </w:pPr>
    </w:p>
    <w:p w14:paraId="1F5F25C2" w14:textId="77777777" w:rsidR="000207F3" w:rsidRDefault="000207F3" w:rsidP="006D4E4E">
      <w:pPr>
        <w:pStyle w:val="NoSpacing"/>
        <w:numPr>
          <w:ilvl w:val="0"/>
          <w:numId w:val="2"/>
        </w:numPr>
        <w:rPr>
          <w:sz w:val="28"/>
          <w:szCs w:val="28"/>
        </w:rPr>
      </w:pPr>
      <w:r>
        <w:rPr>
          <w:sz w:val="28"/>
          <w:szCs w:val="28"/>
        </w:rPr>
        <w:t>Provide instructions, information, and sufficient training to enable Officers, Trustees, Volunteers, and persons directly appointed by FoBEC to provide a service.</w:t>
      </w:r>
    </w:p>
    <w:p w14:paraId="20383A7A" w14:textId="77777777" w:rsidR="000207F3" w:rsidRDefault="000207F3" w:rsidP="00C10C9E">
      <w:pPr>
        <w:pStyle w:val="NoSpacing"/>
        <w:rPr>
          <w:sz w:val="28"/>
          <w:szCs w:val="28"/>
        </w:rPr>
      </w:pPr>
    </w:p>
    <w:p w14:paraId="28281A3C" w14:textId="77777777" w:rsidR="000207F3" w:rsidRDefault="000207F3" w:rsidP="006D4E4E">
      <w:pPr>
        <w:pStyle w:val="NoSpacing"/>
        <w:numPr>
          <w:ilvl w:val="0"/>
          <w:numId w:val="2"/>
        </w:numPr>
        <w:rPr>
          <w:sz w:val="28"/>
          <w:szCs w:val="28"/>
        </w:rPr>
      </w:pPr>
      <w:r>
        <w:rPr>
          <w:sz w:val="28"/>
          <w:szCs w:val="28"/>
        </w:rPr>
        <w:t>Provide essential personal protective equipment.</w:t>
      </w:r>
    </w:p>
    <w:p w14:paraId="25834751" w14:textId="77777777" w:rsidR="000207F3" w:rsidRDefault="000207F3" w:rsidP="00C10C9E">
      <w:pPr>
        <w:pStyle w:val="NoSpacing"/>
        <w:rPr>
          <w:sz w:val="28"/>
          <w:szCs w:val="28"/>
        </w:rPr>
      </w:pPr>
    </w:p>
    <w:p w14:paraId="3853A7E6" w14:textId="77777777" w:rsidR="000207F3" w:rsidRDefault="000207F3" w:rsidP="006D4E4E">
      <w:pPr>
        <w:pStyle w:val="NoSpacing"/>
        <w:numPr>
          <w:ilvl w:val="0"/>
          <w:numId w:val="2"/>
        </w:numPr>
        <w:rPr>
          <w:sz w:val="28"/>
          <w:szCs w:val="28"/>
        </w:rPr>
      </w:pPr>
      <w:r>
        <w:rPr>
          <w:sz w:val="28"/>
          <w:szCs w:val="28"/>
        </w:rPr>
        <w:t>Consult within the organisation of FoBEC on matters of health and safety.</w:t>
      </w:r>
    </w:p>
    <w:p w14:paraId="7C5CE23E" w14:textId="77777777" w:rsidR="000207F3" w:rsidRDefault="000207F3" w:rsidP="00C10C9E">
      <w:pPr>
        <w:pStyle w:val="NoSpacing"/>
        <w:rPr>
          <w:sz w:val="28"/>
          <w:szCs w:val="28"/>
        </w:rPr>
      </w:pPr>
    </w:p>
    <w:p w14:paraId="12604D80" w14:textId="77777777" w:rsidR="000207F3" w:rsidRDefault="000207F3" w:rsidP="006D4E4E">
      <w:pPr>
        <w:pStyle w:val="NoSpacing"/>
        <w:numPr>
          <w:ilvl w:val="0"/>
          <w:numId w:val="2"/>
        </w:numPr>
        <w:rPr>
          <w:sz w:val="28"/>
          <w:szCs w:val="28"/>
        </w:rPr>
      </w:pPr>
      <w:r>
        <w:rPr>
          <w:sz w:val="28"/>
          <w:szCs w:val="28"/>
        </w:rPr>
        <w:t>Provide and maintain safe plant and equipment necessary for FoBEC activities.</w:t>
      </w:r>
    </w:p>
    <w:p w14:paraId="1389ED69" w14:textId="77777777" w:rsidR="000207F3" w:rsidRDefault="000207F3" w:rsidP="00C10C9E">
      <w:pPr>
        <w:pStyle w:val="NoSpacing"/>
        <w:rPr>
          <w:sz w:val="28"/>
          <w:szCs w:val="28"/>
        </w:rPr>
      </w:pPr>
    </w:p>
    <w:p w14:paraId="2D659AAE" w14:textId="77777777" w:rsidR="000207F3" w:rsidRDefault="000207F3" w:rsidP="006D4E4E">
      <w:pPr>
        <w:pStyle w:val="NoSpacing"/>
        <w:numPr>
          <w:ilvl w:val="0"/>
          <w:numId w:val="2"/>
        </w:numPr>
        <w:rPr>
          <w:sz w:val="28"/>
          <w:szCs w:val="28"/>
        </w:rPr>
      </w:pPr>
      <w:r>
        <w:rPr>
          <w:sz w:val="28"/>
          <w:szCs w:val="28"/>
        </w:rPr>
        <w:t>Stress safe handling and use of equipment and substances.</w:t>
      </w:r>
    </w:p>
    <w:p w14:paraId="2DEBCE44" w14:textId="77777777" w:rsidR="000207F3" w:rsidRDefault="000207F3" w:rsidP="00C10C9E">
      <w:pPr>
        <w:pStyle w:val="NoSpacing"/>
        <w:rPr>
          <w:sz w:val="28"/>
          <w:szCs w:val="28"/>
        </w:rPr>
      </w:pPr>
    </w:p>
    <w:p w14:paraId="4A54E45D" w14:textId="77777777" w:rsidR="00B1216B" w:rsidRDefault="000207F3" w:rsidP="006D4E4E">
      <w:pPr>
        <w:pStyle w:val="NoSpacing"/>
        <w:numPr>
          <w:ilvl w:val="0"/>
          <w:numId w:val="2"/>
        </w:numPr>
        <w:rPr>
          <w:sz w:val="28"/>
          <w:szCs w:val="28"/>
        </w:rPr>
      </w:pPr>
      <w:r>
        <w:rPr>
          <w:sz w:val="28"/>
          <w:szCs w:val="28"/>
        </w:rPr>
        <w:t>Maintain and pursue safe and healthy conditions for those engaged</w:t>
      </w:r>
      <w:r w:rsidR="00B1216B">
        <w:rPr>
          <w:sz w:val="28"/>
          <w:szCs w:val="28"/>
        </w:rPr>
        <w:t xml:space="preserve"> in the work and activities of FoBEC</w:t>
      </w:r>
    </w:p>
    <w:p w14:paraId="35C99F93" w14:textId="77777777" w:rsidR="00B1216B" w:rsidRDefault="00B1216B" w:rsidP="00C10C9E">
      <w:pPr>
        <w:pStyle w:val="NoSpacing"/>
        <w:rPr>
          <w:sz w:val="28"/>
          <w:szCs w:val="28"/>
        </w:rPr>
      </w:pPr>
    </w:p>
    <w:p w14:paraId="12FB9170" w14:textId="77777777" w:rsidR="00B1216B" w:rsidRDefault="00B1216B" w:rsidP="006D4E4E">
      <w:pPr>
        <w:pStyle w:val="NoSpacing"/>
        <w:numPr>
          <w:ilvl w:val="0"/>
          <w:numId w:val="2"/>
        </w:numPr>
        <w:rPr>
          <w:sz w:val="28"/>
          <w:szCs w:val="28"/>
        </w:rPr>
      </w:pPr>
      <w:r>
        <w:rPr>
          <w:sz w:val="28"/>
          <w:szCs w:val="28"/>
        </w:rPr>
        <w:t>Establish emergency procedures.</w:t>
      </w:r>
    </w:p>
    <w:p w14:paraId="580730A8" w14:textId="77777777" w:rsidR="00B1216B" w:rsidRDefault="00B1216B" w:rsidP="00C10C9E">
      <w:pPr>
        <w:pStyle w:val="NoSpacing"/>
        <w:rPr>
          <w:sz w:val="28"/>
          <w:szCs w:val="28"/>
        </w:rPr>
      </w:pPr>
    </w:p>
    <w:p w14:paraId="26E27500" w14:textId="77777777" w:rsidR="00B1216B" w:rsidRPr="006D4E4E" w:rsidRDefault="00B1216B" w:rsidP="00C10C9E">
      <w:pPr>
        <w:pStyle w:val="NoSpacing"/>
        <w:numPr>
          <w:ilvl w:val="0"/>
          <w:numId w:val="2"/>
        </w:numPr>
        <w:rPr>
          <w:sz w:val="28"/>
          <w:szCs w:val="28"/>
        </w:rPr>
      </w:pPr>
      <w:r w:rsidRPr="006D4E4E">
        <w:rPr>
          <w:sz w:val="28"/>
          <w:szCs w:val="28"/>
        </w:rPr>
        <w:t>Review and, if necessary, revise this policy annually, or if there are significant changes to the venue or activities.</w:t>
      </w:r>
    </w:p>
    <w:p w14:paraId="58AF3DEA" w14:textId="77777777" w:rsidR="006D4E4E" w:rsidRDefault="006D4E4E" w:rsidP="00C10C9E">
      <w:pPr>
        <w:pStyle w:val="NoSpacing"/>
        <w:rPr>
          <w:sz w:val="28"/>
          <w:szCs w:val="28"/>
        </w:rPr>
      </w:pPr>
    </w:p>
    <w:p w14:paraId="55E72DB2" w14:textId="77777777" w:rsidR="00FD7BB5" w:rsidRDefault="00FD7BB5" w:rsidP="00C10C9E">
      <w:pPr>
        <w:pStyle w:val="NoSpacing"/>
        <w:rPr>
          <w:b/>
          <w:sz w:val="32"/>
          <w:szCs w:val="32"/>
          <w:u w:val="single"/>
        </w:rPr>
      </w:pPr>
    </w:p>
    <w:p w14:paraId="20D0F0E4" w14:textId="77777777" w:rsidR="000207F3" w:rsidRDefault="000234D4" w:rsidP="00C10C9E">
      <w:pPr>
        <w:pStyle w:val="NoSpacing"/>
        <w:rPr>
          <w:b/>
          <w:sz w:val="32"/>
          <w:szCs w:val="32"/>
          <w:u w:val="single"/>
        </w:rPr>
      </w:pPr>
      <w:r w:rsidRPr="00C10C9E">
        <w:rPr>
          <w:b/>
          <w:sz w:val="32"/>
          <w:szCs w:val="32"/>
          <w:u w:val="single"/>
        </w:rPr>
        <w:lastRenderedPageBreak/>
        <w:t xml:space="preserve">Part </w:t>
      </w:r>
      <w:r>
        <w:rPr>
          <w:b/>
          <w:sz w:val="32"/>
          <w:szCs w:val="32"/>
          <w:u w:val="single"/>
        </w:rPr>
        <w:t>2</w:t>
      </w:r>
      <w:r w:rsidRPr="00C10C9E">
        <w:rPr>
          <w:b/>
          <w:sz w:val="32"/>
          <w:szCs w:val="32"/>
          <w:u w:val="single"/>
        </w:rPr>
        <w:t>:</w:t>
      </w:r>
      <w:r w:rsidR="0056147F">
        <w:rPr>
          <w:b/>
          <w:sz w:val="32"/>
          <w:szCs w:val="32"/>
          <w:u w:val="single"/>
        </w:rPr>
        <w:t xml:space="preserve">  Responsibilities for health and safety.</w:t>
      </w:r>
    </w:p>
    <w:p w14:paraId="0AB60B89" w14:textId="77777777" w:rsidR="0056147F" w:rsidRDefault="0056147F" w:rsidP="00C10C9E">
      <w:pPr>
        <w:pStyle w:val="NoSpacing"/>
        <w:rPr>
          <w:b/>
          <w:sz w:val="32"/>
          <w:szCs w:val="32"/>
          <w:u w:val="single"/>
        </w:rPr>
      </w:pPr>
    </w:p>
    <w:p w14:paraId="04E53CCC" w14:textId="77777777" w:rsidR="0056147F" w:rsidRPr="00C10C9E" w:rsidRDefault="0056147F" w:rsidP="00C10C9E">
      <w:pPr>
        <w:pStyle w:val="NoSpacing"/>
        <w:rPr>
          <w:sz w:val="28"/>
          <w:szCs w:val="28"/>
        </w:rPr>
      </w:pPr>
    </w:p>
    <w:p w14:paraId="695A1029" w14:textId="77777777" w:rsidR="0056147F" w:rsidRPr="0056147F" w:rsidRDefault="0056147F" w:rsidP="0056147F">
      <w:pPr>
        <w:pStyle w:val="ListParagraph"/>
        <w:numPr>
          <w:ilvl w:val="0"/>
          <w:numId w:val="1"/>
        </w:numPr>
        <w:rPr>
          <w:rFonts w:ascii="Calibri" w:hAnsi="Calibri"/>
          <w:sz w:val="28"/>
          <w:szCs w:val="28"/>
        </w:rPr>
      </w:pPr>
      <w:r>
        <w:rPr>
          <w:sz w:val="28"/>
          <w:szCs w:val="28"/>
        </w:rPr>
        <w:t>Overall and final responsibility for health and safety:</w:t>
      </w:r>
    </w:p>
    <w:p w14:paraId="3F2ADB9F" w14:textId="77777777" w:rsidR="00C10C9E" w:rsidRDefault="0056147F" w:rsidP="0056147F">
      <w:pPr>
        <w:pStyle w:val="NoSpacing"/>
        <w:rPr>
          <w:sz w:val="28"/>
          <w:szCs w:val="28"/>
        </w:rPr>
      </w:pPr>
      <w:r>
        <w:rPr>
          <w:sz w:val="28"/>
          <w:szCs w:val="28"/>
        </w:rPr>
        <w:t xml:space="preserve">           </w:t>
      </w:r>
      <w:r w:rsidRPr="0056147F">
        <w:rPr>
          <w:sz w:val="28"/>
          <w:szCs w:val="28"/>
        </w:rPr>
        <w:t>FoBEC Trustees.</w:t>
      </w:r>
    </w:p>
    <w:p w14:paraId="6A383DB9" w14:textId="77777777" w:rsidR="0056147F" w:rsidRDefault="0056147F" w:rsidP="0056147F">
      <w:pPr>
        <w:pStyle w:val="NoSpacing"/>
        <w:rPr>
          <w:sz w:val="28"/>
          <w:szCs w:val="28"/>
        </w:rPr>
      </w:pPr>
    </w:p>
    <w:p w14:paraId="0AA4CFAE" w14:textId="77777777" w:rsidR="0056147F" w:rsidRDefault="0056147F" w:rsidP="0056147F">
      <w:pPr>
        <w:pStyle w:val="NoSpacing"/>
        <w:numPr>
          <w:ilvl w:val="0"/>
          <w:numId w:val="1"/>
        </w:numPr>
        <w:rPr>
          <w:sz w:val="28"/>
          <w:szCs w:val="28"/>
        </w:rPr>
      </w:pPr>
      <w:r>
        <w:rPr>
          <w:sz w:val="28"/>
          <w:szCs w:val="28"/>
        </w:rPr>
        <w:t>Day to day responsibility for ensuring this policy is put in place:</w:t>
      </w:r>
    </w:p>
    <w:p w14:paraId="6FC00825" w14:textId="77777777" w:rsidR="001A613D" w:rsidRDefault="001A613D" w:rsidP="001A613D">
      <w:pPr>
        <w:pStyle w:val="NoSpacing"/>
        <w:rPr>
          <w:sz w:val="28"/>
          <w:szCs w:val="28"/>
        </w:rPr>
      </w:pPr>
      <w:r>
        <w:rPr>
          <w:sz w:val="28"/>
          <w:szCs w:val="28"/>
        </w:rPr>
        <w:t xml:space="preserve">        </w:t>
      </w:r>
    </w:p>
    <w:p w14:paraId="35056DA7" w14:textId="77777777" w:rsidR="001A613D" w:rsidRDefault="001A613D" w:rsidP="001A613D">
      <w:pPr>
        <w:pStyle w:val="NoSpacing"/>
        <w:ind w:left="720"/>
        <w:rPr>
          <w:sz w:val="28"/>
          <w:szCs w:val="28"/>
        </w:rPr>
      </w:pPr>
      <w:r>
        <w:rPr>
          <w:sz w:val="28"/>
          <w:szCs w:val="28"/>
        </w:rPr>
        <w:t>FoBEC Trustees, Primary contact Geoff Lee 07890512575.</w:t>
      </w:r>
    </w:p>
    <w:p w14:paraId="2C4C5D09" w14:textId="77777777" w:rsidR="001A613D" w:rsidRDefault="001A613D" w:rsidP="001A613D">
      <w:pPr>
        <w:pStyle w:val="NoSpacing"/>
        <w:rPr>
          <w:sz w:val="28"/>
          <w:szCs w:val="28"/>
        </w:rPr>
      </w:pPr>
    </w:p>
    <w:p w14:paraId="0899F30C" w14:textId="77777777" w:rsidR="001A613D" w:rsidRDefault="001A613D" w:rsidP="001A613D">
      <w:pPr>
        <w:pStyle w:val="NoSpacing"/>
        <w:numPr>
          <w:ilvl w:val="0"/>
          <w:numId w:val="1"/>
        </w:numPr>
        <w:rPr>
          <w:sz w:val="28"/>
          <w:szCs w:val="28"/>
        </w:rPr>
      </w:pPr>
      <w:r>
        <w:rPr>
          <w:sz w:val="28"/>
          <w:szCs w:val="28"/>
        </w:rPr>
        <w:t>To ensure health and safety standards are maintained/improved, the following people have responsibility in the following areas:</w:t>
      </w:r>
    </w:p>
    <w:p w14:paraId="150DBF7F" w14:textId="77777777" w:rsidR="00EA293E" w:rsidRDefault="00EA293E" w:rsidP="00EA293E">
      <w:pPr>
        <w:pStyle w:val="NoSpacing"/>
        <w:rPr>
          <w:sz w:val="28"/>
          <w:szCs w:val="28"/>
        </w:rPr>
      </w:pPr>
    </w:p>
    <w:p w14:paraId="4B781E16" w14:textId="77777777" w:rsidR="00EA293E" w:rsidRDefault="00EA293E" w:rsidP="00EA293E">
      <w:pPr>
        <w:pStyle w:val="NoSpacing"/>
        <w:ind w:left="720"/>
        <w:rPr>
          <w:sz w:val="28"/>
          <w:szCs w:val="28"/>
        </w:rPr>
      </w:pPr>
      <w:r>
        <w:rPr>
          <w:sz w:val="28"/>
          <w:szCs w:val="28"/>
        </w:rPr>
        <w:t>Geoff Lee – Primary contact for health and safety matters.</w:t>
      </w:r>
    </w:p>
    <w:p w14:paraId="5A271F9C" w14:textId="77777777" w:rsidR="00EA293E" w:rsidRDefault="00EA293E" w:rsidP="00EA293E">
      <w:pPr>
        <w:pStyle w:val="NoSpacing"/>
        <w:ind w:left="720"/>
        <w:rPr>
          <w:sz w:val="28"/>
          <w:szCs w:val="28"/>
        </w:rPr>
      </w:pPr>
      <w:r>
        <w:rPr>
          <w:sz w:val="28"/>
          <w:szCs w:val="28"/>
        </w:rPr>
        <w:t>Liz Pearson – Secondary contact for health and safety matters.</w:t>
      </w:r>
    </w:p>
    <w:p w14:paraId="29F499E9" w14:textId="77777777" w:rsidR="00EA293E" w:rsidRDefault="00EA293E" w:rsidP="00EA293E">
      <w:pPr>
        <w:pStyle w:val="NoSpacing"/>
        <w:ind w:left="720"/>
        <w:rPr>
          <w:sz w:val="28"/>
          <w:szCs w:val="28"/>
        </w:rPr>
      </w:pPr>
    </w:p>
    <w:p w14:paraId="27C14B40" w14:textId="77777777" w:rsidR="001A613D" w:rsidRDefault="00EA293E" w:rsidP="00EA293E">
      <w:pPr>
        <w:pStyle w:val="NoSpacing"/>
        <w:numPr>
          <w:ilvl w:val="0"/>
          <w:numId w:val="1"/>
        </w:numPr>
        <w:rPr>
          <w:sz w:val="28"/>
          <w:szCs w:val="28"/>
        </w:rPr>
      </w:pPr>
      <w:r>
        <w:rPr>
          <w:sz w:val="28"/>
          <w:szCs w:val="28"/>
        </w:rPr>
        <w:t>All FoBEC personnel, volunteers, and persons directly appointed by FoBEC to provide a service should co-operate with supervisors on health and safety matters; take reasonable care of their own health and safety; and report all health and safety concerns to an appropriate person, (as detailed above).</w:t>
      </w:r>
    </w:p>
    <w:p w14:paraId="3D70944B" w14:textId="77777777" w:rsidR="007F6E75" w:rsidRDefault="007F6E75" w:rsidP="007F6E75">
      <w:pPr>
        <w:pStyle w:val="NoSpacing"/>
        <w:ind w:left="720"/>
        <w:rPr>
          <w:sz w:val="28"/>
          <w:szCs w:val="28"/>
        </w:rPr>
      </w:pPr>
    </w:p>
    <w:p w14:paraId="22F5C402" w14:textId="77777777" w:rsidR="007F6E75" w:rsidRDefault="007F6E75" w:rsidP="00EA293E">
      <w:pPr>
        <w:pStyle w:val="NoSpacing"/>
        <w:numPr>
          <w:ilvl w:val="0"/>
          <w:numId w:val="1"/>
        </w:numPr>
        <w:rPr>
          <w:sz w:val="28"/>
          <w:szCs w:val="28"/>
        </w:rPr>
      </w:pPr>
      <w:r>
        <w:rPr>
          <w:sz w:val="28"/>
          <w:szCs w:val="28"/>
        </w:rPr>
        <w:t>Incidents and accidents to be investigated and recorded</w:t>
      </w:r>
      <w:r w:rsidR="00D851AC">
        <w:rPr>
          <w:sz w:val="28"/>
          <w:szCs w:val="28"/>
        </w:rPr>
        <w:t>.</w:t>
      </w:r>
    </w:p>
    <w:p w14:paraId="496D547F" w14:textId="77777777" w:rsidR="001A613D" w:rsidRDefault="001A613D" w:rsidP="001A613D">
      <w:pPr>
        <w:pStyle w:val="NoSpacing"/>
        <w:rPr>
          <w:sz w:val="28"/>
          <w:szCs w:val="28"/>
        </w:rPr>
      </w:pPr>
    </w:p>
    <w:p w14:paraId="024F68D4" w14:textId="77777777" w:rsidR="001A613D" w:rsidRDefault="001A613D" w:rsidP="001A613D">
      <w:pPr>
        <w:pStyle w:val="NoSpacing"/>
        <w:ind w:left="720"/>
        <w:rPr>
          <w:sz w:val="28"/>
          <w:szCs w:val="28"/>
        </w:rPr>
      </w:pPr>
    </w:p>
    <w:p w14:paraId="3B753494" w14:textId="77777777" w:rsidR="001A613D" w:rsidRDefault="001A613D" w:rsidP="001A613D">
      <w:pPr>
        <w:pStyle w:val="NoSpacing"/>
        <w:ind w:left="720"/>
        <w:rPr>
          <w:sz w:val="28"/>
          <w:szCs w:val="28"/>
        </w:rPr>
      </w:pPr>
    </w:p>
    <w:p w14:paraId="1A6EE803" w14:textId="77777777" w:rsidR="001A613D" w:rsidRDefault="001A613D" w:rsidP="001A613D">
      <w:pPr>
        <w:pStyle w:val="NoSpacing"/>
        <w:ind w:left="720"/>
        <w:rPr>
          <w:sz w:val="28"/>
          <w:szCs w:val="28"/>
        </w:rPr>
      </w:pPr>
      <w:r>
        <w:rPr>
          <w:sz w:val="28"/>
          <w:szCs w:val="28"/>
        </w:rPr>
        <w:t xml:space="preserve">      </w:t>
      </w:r>
    </w:p>
    <w:p w14:paraId="2BC78831" w14:textId="77777777" w:rsidR="001A613D" w:rsidRDefault="001A613D" w:rsidP="001A613D">
      <w:pPr>
        <w:pStyle w:val="NoSpacing"/>
        <w:rPr>
          <w:sz w:val="28"/>
          <w:szCs w:val="28"/>
        </w:rPr>
      </w:pPr>
    </w:p>
    <w:p w14:paraId="20C0961F" w14:textId="77777777" w:rsidR="001A613D" w:rsidRDefault="001A613D" w:rsidP="001A613D">
      <w:pPr>
        <w:pStyle w:val="NoSpacing"/>
        <w:rPr>
          <w:sz w:val="28"/>
          <w:szCs w:val="28"/>
        </w:rPr>
      </w:pPr>
    </w:p>
    <w:p w14:paraId="174BE055" w14:textId="77777777" w:rsidR="001A613D" w:rsidRDefault="001A613D" w:rsidP="001A613D">
      <w:pPr>
        <w:pStyle w:val="NoSpacing"/>
        <w:rPr>
          <w:sz w:val="28"/>
          <w:szCs w:val="28"/>
        </w:rPr>
      </w:pPr>
    </w:p>
    <w:p w14:paraId="54E9D1C7" w14:textId="77777777" w:rsidR="001A613D" w:rsidRDefault="001A613D" w:rsidP="001A613D">
      <w:pPr>
        <w:pStyle w:val="NoSpacing"/>
        <w:rPr>
          <w:sz w:val="28"/>
          <w:szCs w:val="28"/>
        </w:rPr>
      </w:pPr>
    </w:p>
    <w:p w14:paraId="2921A246" w14:textId="77777777" w:rsidR="001A613D" w:rsidRDefault="001A613D" w:rsidP="001A613D">
      <w:pPr>
        <w:pStyle w:val="NoSpacing"/>
        <w:rPr>
          <w:sz w:val="28"/>
          <w:szCs w:val="28"/>
        </w:rPr>
      </w:pPr>
    </w:p>
    <w:p w14:paraId="0A5B2F40" w14:textId="77777777" w:rsidR="0056147F" w:rsidRDefault="0056147F" w:rsidP="0056147F">
      <w:pPr>
        <w:pStyle w:val="NoSpacing"/>
        <w:rPr>
          <w:sz w:val="28"/>
          <w:szCs w:val="28"/>
        </w:rPr>
      </w:pPr>
    </w:p>
    <w:p w14:paraId="6730593A" w14:textId="77777777" w:rsidR="0056147F" w:rsidRDefault="0056147F" w:rsidP="0056147F">
      <w:pPr>
        <w:pStyle w:val="NoSpacing"/>
        <w:ind w:left="720"/>
        <w:rPr>
          <w:sz w:val="28"/>
          <w:szCs w:val="28"/>
        </w:rPr>
      </w:pPr>
    </w:p>
    <w:p w14:paraId="44DC0200" w14:textId="77777777" w:rsidR="0056147F" w:rsidRPr="0056147F" w:rsidRDefault="0056147F" w:rsidP="0056147F">
      <w:pPr>
        <w:pStyle w:val="NoSpacing"/>
        <w:ind w:left="720"/>
        <w:rPr>
          <w:sz w:val="28"/>
          <w:szCs w:val="28"/>
        </w:rPr>
      </w:pPr>
    </w:p>
    <w:p w14:paraId="4745A479" w14:textId="77777777" w:rsidR="0056147F" w:rsidRDefault="0056147F" w:rsidP="0056147F">
      <w:pPr>
        <w:pStyle w:val="NoSpacing"/>
      </w:pPr>
    </w:p>
    <w:p w14:paraId="55C39411" w14:textId="77777777" w:rsidR="0056147F" w:rsidRDefault="0056147F" w:rsidP="0056147F">
      <w:pPr>
        <w:pStyle w:val="ListParagraph"/>
        <w:rPr>
          <w:rFonts w:ascii="Calibri" w:hAnsi="Calibri"/>
          <w:sz w:val="28"/>
          <w:szCs w:val="28"/>
        </w:rPr>
      </w:pPr>
    </w:p>
    <w:p w14:paraId="4B142F69" w14:textId="77777777" w:rsidR="00EA293E" w:rsidRDefault="00EA293E" w:rsidP="0056147F">
      <w:pPr>
        <w:pStyle w:val="ListParagraph"/>
        <w:rPr>
          <w:rFonts w:ascii="Calibri" w:hAnsi="Calibri"/>
          <w:sz w:val="28"/>
          <w:szCs w:val="28"/>
        </w:rPr>
      </w:pPr>
    </w:p>
    <w:p w14:paraId="606BA3D0" w14:textId="77777777" w:rsidR="00EA293E" w:rsidRDefault="00EA293E" w:rsidP="0056147F">
      <w:pPr>
        <w:pStyle w:val="ListParagraph"/>
        <w:rPr>
          <w:rFonts w:ascii="Calibri" w:hAnsi="Calibri"/>
          <w:sz w:val="28"/>
          <w:szCs w:val="28"/>
        </w:rPr>
      </w:pPr>
    </w:p>
    <w:p w14:paraId="1C784625" w14:textId="77777777" w:rsidR="00EA293E" w:rsidRDefault="00EA293E" w:rsidP="0056147F">
      <w:pPr>
        <w:pStyle w:val="ListParagraph"/>
        <w:rPr>
          <w:rFonts w:ascii="Calibri" w:hAnsi="Calibri"/>
          <w:sz w:val="28"/>
          <w:szCs w:val="28"/>
        </w:rPr>
      </w:pPr>
    </w:p>
    <w:p w14:paraId="4D27BC47" w14:textId="77777777" w:rsidR="00EA293E" w:rsidRDefault="00EA293E" w:rsidP="0056147F">
      <w:pPr>
        <w:pStyle w:val="ListParagraph"/>
        <w:rPr>
          <w:b/>
          <w:sz w:val="32"/>
          <w:szCs w:val="32"/>
          <w:u w:val="single"/>
        </w:rPr>
      </w:pPr>
      <w:r w:rsidRPr="00C10C9E">
        <w:rPr>
          <w:b/>
          <w:sz w:val="32"/>
          <w:szCs w:val="32"/>
          <w:u w:val="single"/>
        </w:rPr>
        <w:t xml:space="preserve">Part </w:t>
      </w:r>
      <w:r>
        <w:rPr>
          <w:b/>
          <w:sz w:val="32"/>
          <w:szCs w:val="32"/>
          <w:u w:val="single"/>
        </w:rPr>
        <w:t>3</w:t>
      </w:r>
      <w:r w:rsidRPr="00C10C9E">
        <w:rPr>
          <w:b/>
          <w:sz w:val="32"/>
          <w:szCs w:val="32"/>
          <w:u w:val="single"/>
        </w:rPr>
        <w:t>:</w:t>
      </w:r>
      <w:r>
        <w:rPr>
          <w:b/>
          <w:sz w:val="32"/>
          <w:szCs w:val="32"/>
          <w:u w:val="single"/>
        </w:rPr>
        <w:t xml:space="preserve">  Arrangements for health and safety.</w:t>
      </w:r>
    </w:p>
    <w:p w14:paraId="086ECA89" w14:textId="77777777" w:rsidR="00EA293E" w:rsidRDefault="00EA293E" w:rsidP="00EA293E">
      <w:pPr>
        <w:pStyle w:val="NoSpacing"/>
      </w:pPr>
    </w:p>
    <w:p w14:paraId="1D5C9BF9" w14:textId="77777777" w:rsidR="00465B06" w:rsidRPr="001231FF" w:rsidRDefault="00465B06" w:rsidP="00EA293E">
      <w:pPr>
        <w:pStyle w:val="NoSpacing"/>
        <w:rPr>
          <w:sz w:val="28"/>
          <w:szCs w:val="28"/>
        </w:rPr>
      </w:pPr>
      <w:r w:rsidRPr="001231FF">
        <w:rPr>
          <w:sz w:val="28"/>
          <w:szCs w:val="28"/>
        </w:rPr>
        <w:t>Risk assessment:</w:t>
      </w:r>
    </w:p>
    <w:p w14:paraId="04D86DC3" w14:textId="77777777" w:rsidR="00465B06" w:rsidRPr="001231FF" w:rsidRDefault="00465B06" w:rsidP="00EA293E">
      <w:pPr>
        <w:pStyle w:val="NoSpacing"/>
        <w:rPr>
          <w:sz w:val="28"/>
          <w:szCs w:val="28"/>
        </w:rPr>
      </w:pPr>
      <w:r w:rsidRPr="001231FF">
        <w:rPr>
          <w:sz w:val="28"/>
          <w:szCs w:val="28"/>
        </w:rPr>
        <w:t>Relevant risk assessments will be in place, and these will be reviewed as and when any changes to the venue, (Barnet Environment Centre, including the nature reserve, Byng Road, Barnet), equipment, and activities under the control of FoBEC are proposed/implemented.</w:t>
      </w:r>
    </w:p>
    <w:p w14:paraId="7DF77E32" w14:textId="77777777" w:rsidR="00465B06" w:rsidRPr="001231FF" w:rsidRDefault="00465B06" w:rsidP="00EA293E">
      <w:pPr>
        <w:pStyle w:val="NoSpacing"/>
        <w:rPr>
          <w:sz w:val="28"/>
          <w:szCs w:val="28"/>
        </w:rPr>
      </w:pPr>
    </w:p>
    <w:p w14:paraId="1AB13263" w14:textId="77777777" w:rsidR="00465B06" w:rsidRPr="001231FF" w:rsidRDefault="00465B06" w:rsidP="00EA293E">
      <w:pPr>
        <w:pStyle w:val="NoSpacing"/>
        <w:rPr>
          <w:sz w:val="28"/>
          <w:szCs w:val="28"/>
        </w:rPr>
      </w:pPr>
      <w:r w:rsidRPr="001231FF">
        <w:rPr>
          <w:sz w:val="28"/>
          <w:szCs w:val="28"/>
        </w:rPr>
        <w:t>Training:</w:t>
      </w:r>
    </w:p>
    <w:p w14:paraId="1AE6BAF0" w14:textId="77777777" w:rsidR="00465B06" w:rsidRPr="001231FF" w:rsidRDefault="00465B06" w:rsidP="00EA293E">
      <w:pPr>
        <w:pStyle w:val="NoSpacing"/>
        <w:rPr>
          <w:sz w:val="28"/>
          <w:szCs w:val="28"/>
        </w:rPr>
      </w:pPr>
      <w:r w:rsidRPr="001231FF">
        <w:rPr>
          <w:sz w:val="28"/>
          <w:szCs w:val="28"/>
        </w:rPr>
        <w:t xml:space="preserve">Officers, Trustees, and Volunteers will be trained appropriately for activities which they will be asked to perform for FoBEC, including the use of machinery. They and </w:t>
      </w:r>
      <w:r w:rsidR="000F3AB7" w:rsidRPr="001231FF">
        <w:rPr>
          <w:sz w:val="28"/>
          <w:szCs w:val="28"/>
        </w:rPr>
        <w:t>persons</w:t>
      </w:r>
      <w:r w:rsidRPr="001231FF">
        <w:rPr>
          <w:sz w:val="28"/>
          <w:szCs w:val="28"/>
        </w:rPr>
        <w:t xml:space="preserve"> directly appointed by FoBEC to provide</w:t>
      </w:r>
      <w:r w:rsidR="000F3AB7" w:rsidRPr="001231FF">
        <w:rPr>
          <w:sz w:val="28"/>
          <w:szCs w:val="28"/>
        </w:rPr>
        <w:t xml:space="preserve"> a service will be made aware of this health and safety policy.</w:t>
      </w:r>
    </w:p>
    <w:p w14:paraId="209E3ACB" w14:textId="77777777" w:rsidR="000F3AB7" w:rsidRPr="001231FF" w:rsidRDefault="000F3AB7" w:rsidP="00EA293E">
      <w:pPr>
        <w:pStyle w:val="NoSpacing"/>
        <w:rPr>
          <w:sz w:val="28"/>
          <w:szCs w:val="28"/>
        </w:rPr>
      </w:pPr>
      <w:r w:rsidRPr="001231FF">
        <w:rPr>
          <w:sz w:val="28"/>
          <w:szCs w:val="28"/>
        </w:rPr>
        <w:t>Personal protective equipment will be available and should be used.</w:t>
      </w:r>
    </w:p>
    <w:p w14:paraId="71423AA9" w14:textId="77777777" w:rsidR="000F3AB7" w:rsidRPr="001231FF" w:rsidRDefault="000F3AB7" w:rsidP="00EA293E">
      <w:pPr>
        <w:pStyle w:val="NoSpacing"/>
        <w:rPr>
          <w:sz w:val="28"/>
          <w:szCs w:val="28"/>
        </w:rPr>
      </w:pPr>
      <w:r w:rsidRPr="001231FF">
        <w:rPr>
          <w:sz w:val="28"/>
          <w:szCs w:val="28"/>
        </w:rPr>
        <w:t>Suitable arrangements will be in place for Officers, Trustees, and Volunteers working remotely within the nature reserve.</w:t>
      </w:r>
    </w:p>
    <w:p w14:paraId="14D15916" w14:textId="77777777" w:rsidR="000F3AB7" w:rsidRPr="001231FF" w:rsidRDefault="000F3AB7" w:rsidP="00EA293E">
      <w:pPr>
        <w:pStyle w:val="NoSpacing"/>
        <w:rPr>
          <w:sz w:val="28"/>
          <w:szCs w:val="28"/>
        </w:rPr>
      </w:pPr>
    </w:p>
    <w:p w14:paraId="3E5365DA" w14:textId="77777777" w:rsidR="000F3AB7" w:rsidRPr="001231FF" w:rsidRDefault="000F3AB7" w:rsidP="00EA293E">
      <w:pPr>
        <w:pStyle w:val="NoSpacing"/>
        <w:rPr>
          <w:sz w:val="28"/>
          <w:szCs w:val="28"/>
        </w:rPr>
      </w:pPr>
      <w:r w:rsidRPr="001231FF">
        <w:rPr>
          <w:sz w:val="28"/>
          <w:szCs w:val="28"/>
        </w:rPr>
        <w:t>Consultation:</w:t>
      </w:r>
    </w:p>
    <w:p w14:paraId="20773344" w14:textId="77777777" w:rsidR="000F3AB7" w:rsidRPr="001231FF" w:rsidRDefault="000F3AB7" w:rsidP="00EA293E">
      <w:pPr>
        <w:pStyle w:val="NoSpacing"/>
        <w:rPr>
          <w:sz w:val="28"/>
          <w:szCs w:val="28"/>
        </w:rPr>
      </w:pPr>
      <w:r w:rsidRPr="001231FF">
        <w:rPr>
          <w:sz w:val="28"/>
          <w:szCs w:val="28"/>
        </w:rPr>
        <w:t>Health and safety matters that arise should be brought to the attention of one of the persons named in 2/3.</w:t>
      </w:r>
    </w:p>
    <w:p w14:paraId="17F66DBB" w14:textId="77777777" w:rsidR="000F3AB7" w:rsidRPr="001231FF" w:rsidRDefault="000F3AB7" w:rsidP="00EA293E">
      <w:pPr>
        <w:pStyle w:val="NoSpacing"/>
        <w:rPr>
          <w:sz w:val="28"/>
          <w:szCs w:val="28"/>
        </w:rPr>
      </w:pPr>
      <w:r w:rsidRPr="001231FF">
        <w:rPr>
          <w:sz w:val="28"/>
          <w:szCs w:val="28"/>
        </w:rPr>
        <w:t>FoBEC personnel will be consulted when health and safety matters require attention/revision.</w:t>
      </w:r>
    </w:p>
    <w:p w14:paraId="63DC50FC" w14:textId="77777777" w:rsidR="000F3AB7" w:rsidRPr="001231FF" w:rsidRDefault="000F3AB7" w:rsidP="00EA293E">
      <w:pPr>
        <w:pStyle w:val="NoSpacing"/>
        <w:rPr>
          <w:sz w:val="28"/>
          <w:szCs w:val="28"/>
        </w:rPr>
      </w:pPr>
    </w:p>
    <w:p w14:paraId="161BBA47" w14:textId="77777777" w:rsidR="000F3AB7" w:rsidRPr="001231FF" w:rsidRDefault="000F3AB7" w:rsidP="00EA293E">
      <w:pPr>
        <w:pStyle w:val="NoSpacing"/>
        <w:rPr>
          <w:sz w:val="28"/>
          <w:szCs w:val="28"/>
        </w:rPr>
      </w:pPr>
      <w:r w:rsidRPr="001231FF">
        <w:rPr>
          <w:sz w:val="28"/>
          <w:szCs w:val="28"/>
        </w:rPr>
        <w:t>Evacuation:</w:t>
      </w:r>
    </w:p>
    <w:p w14:paraId="40C5EA65" w14:textId="77777777" w:rsidR="000F3AB7" w:rsidRDefault="000F3AB7" w:rsidP="00EA293E">
      <w:pPr>
        <w:pStyle w:val="NoSpacing"/>
        <w:rPr>
          <w:sz w:val="28"/>
          <w:szCs w:val="28"/>
        </w:rPr>
      </w:pPr>
      <w:r w:rsidRPr="001231FF">
        <w:rPr>
          <w:sz w:val="28"/>
          <w:szCs w:val="28"/>
        </w:rPr>
        <w:t xml:space="preserve">The fire safety provisions for the </w:t>
      </w:r>
      <w:r w:rsidR="001231FF" w:rsidRPr="001231FF">
        <w:rPr>
          <w:sz w:val="28"/>
          <w:szCs w:val="28"/>
        </w:rPr>
        <w:t>Barnet Environment Centre, including the fire risk assessment, fire detection/alarm system, firefighting equipment, and emergency lighting system are the responsibility of Noah’s Ark Children’s Hospice. Fire Action notices are displayed adjacent to exits from the building and FoBEC persons are made familiar with these and are required to comply with the instructions therein.</w:t>
      </w:r>
    </w:p>
    <w:p w14:paraId="03BDEBCD" w14:textId="77777777" w:rsidR="00FD7BB5" w:rsidRDefault="00FD7BB5" w:rsidP="00EA293E">
      <w:pPr>
        <w:pStyle w:val="NoSpacing"/>
        <w:rPr>
          <w:sz w:val="28"/>
          <w:szCs w:val="28"/>
        </w:rPr>
      </w:pPr>
    </w:p>
    <w:p w14:paraId="280BD969" w14:textId="77777777" w:rsidR="00FD7BB5" w:rsidRDefault="00FD7BB5" w:rsidP="00EA293E">
      <w:pPr>
        <w:pStyle w:val="NoSpacing"/>
        <w:rPr>
          <w:sz w:val="28"/>
          <w:szCs w:val="28"/>
        </w:rPr>
      </w:pPr>
    </w:p>
    <w:p w14:paraId="69A064FD" w14:textId="77777777" w:rsidR="00FD7BB5" w:rsidRDefault="00FD7BB5" w:rsidP="00EA293E">
      <w:pPr>
        <w:pStyle w:val="NoSpacing"/>
        <w:rPr>
          <w:sz w:val="28"/>
          <w:szCs w:val="28"/>
        </w:rPr>
      </w:pPr>
    </w:p>
    <w:p w14:paraId="494F2191" w14:textId="5DB8E887" w:rsidR="00C67005" w:rsidRDefault="00C67005" w:rsidP="00EA293E">
      <w:pPr>
        <w:pStyle w:val="NoSpacing"/>
        <w:rPr>
          <w:b/>
          <w:sz w:val="28"/>
          <w:szCs w:val="28"/>
        </w:rPr>
      </w:pPr>
      <w:r>
        <w:rPr>
          <w:b/>
          <w:sz w:val="28"/>
          <w:szCs w:val="28"/>
        </w:rPr>
        <w:t>R</w:t>
      </w:r>
      <w:r w:rsidR="00FD7BB5" w:rsidRPr="00FD7BB5">
        <w:rPr>
          <w:b/>
          <w:sz w:val="28"/>
          <w:szCs w:val="28"/>
        </w:rPr>
        <w:t xml:space="preserve">eviewed by Trustees </w:t>
      </w:r>
      <w:r>
        <w:rPr>
          <w:b/>
          <w:sz w:val="28"/>
          <w:szCs w:val="28"/>
        </w:rPr>
        <w:t>&amp; agreed on 1</w:t>
      </w:r>
      <w:r w:rsidR="00DF4411">
        <w:rPr>
          <w:b/>
          <w:sz w:val="28"/>
          <w:szCs w:val="28"/>
        </w:rPr>
        <w:t>5</w:t>
      </w:r>
      <w:r w:rsidRPr="00C67005">
        <w:rPr>
          <w:b/>
          <w:sz w:val="28"/>
          <w:szCs w:val="28"/>
          <w:vertAlign w:val="superscript"/>
        </w:rPr>
        <w:t>th</w:t>
      </w:r>
      <w:r>
        <w:rPr>
          <w:b/>
          <w:sz w:val="28"/>
          <w:szCs w:val="28"/>
        </w:rPr>
        <w:t xml:space="preserve"> </w:t>
      </w:r>
      <w:r w:rsidR="00DF4411">
        <w:rPr>
          <w:b/>
          <w:sz w:val="28"/>
          <w:szCs w:val="28"/>
        </w:rPr>
        <w:t>July</w:t>
      </w:r>
      <w:r>
        <w:rPr>
          <w:b/>
          <w:sz w:val="28"/>
          <w:szCs w:val="28"/>
        </w:rPr>
        <w:t xml:space="preserve"> 202</w:t>
      </w:r>
      <w:r w:rsidR="00DF4411">
        <w:rPr>
          <w:b/>
          <w:sz w:val="28"/>
          <w:szCs w:val="28"/>
        </w:rPr>
        <w:t>5</w:t>
      </w:r>
      <w:r>
        <w:rPr>
          <w:b/>
          <w:sz w:val="28"/>
          <w:szCs w:val="28"/>
        </w:rPr>
        <w:t>.</w:t>
      </w:r>
    </w:p>
    <w:p w14:paraId="7BC7817A" w14:textId="77777777" w:rsidR="00FD7BB5" w:rsidRPr="00FD7BB5" w:rsidRDefault="00C67005" w:rsidP="00EA293E">
      <w:pPr>
        <w:pStyle w:val="NoSpacing"/>
        <w:rPr>
          <w:b/>
          <w:sz w:val="28"/>
          <w:szCs w:val="28"/>
        </w:rPr>
      </w:pPr>
      <w:r>
        <w:rPr>
          <w:b/>
          <w:sz w:val="28"/>
          <w:szCs w:val="28"/>
        </w:rPr>
        <w:t xml:space="preserve">To be reviewed by Trustees </w:t>
      </w:r>
      <w:r w:rsidR="00FD7BB5" w:rsidRPr="00FD7BB5">
        <w:rPr>
          <w:b/>
          <w:sz w:val="28"/>
          <w:szCs w:val="28"/>
        </w:rPr>
        <w:t xml:space="preserve">in twelve </w:t>
      </w:r>
      <w:r w:rsidR="002F6626">
        <w:rPr>
          <w:b/>
          <w:sz w:val="28"/>
          <w:szCs w:val="28"/>
        </w:rPr>
        <w:t>months.</w:t>
      </w:r>
    </w:p>
    <w:p w14:paraId="2FBF224D" w14:textId="77777777" w:rsidR="00EA293E" w:rsidRPr="0056147F" w:rsidRDefault="00EA293E" w:rsidP="00EA293E">
      <w:pPr>
        <w:pStyle w:val="NoSpacing"/>
      </w:pPr>
    </w:p>
    <w:sectPr w:rsidR="00EA293E" w:rsidRPr="005614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7D4272"/>
    <w:multiLevelType w:val="hybridMultilevel"/>
    <w:tmpl w:val="94866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FD66D4"/>
    <w:multiLevelType w:val="hybridMultilevel"/>
    <w:tmpl w:val="A05C61C2"/>
    <w:lvl w:ilvl="0" w:tplc="FD903CB6">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308677">
    <w:abstractNumId w:val="1"/>
  </w:num>
  <w:num w:numId="2" w16cid:durableId="131244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9E"/>
    <w:rsid w:val="00004776"/>
    <w:rsid w:val="000207F3"/>
    <w:rsid w:val="000234D4"/>
    <w:rsid w:val="000F3AB7"/>
    <w:rsid w:val="001231FF"/>
    <w:rsid w:val="001A613D"/>
    <w:rsid w:val="002F6626"/>
    <w:rsid w:val="00465B06"/>
    <w:rsid w:val="00523F33"/>
    <w:rsid w:val="0056147F"/>
    <w:rsid w:val="006D4E4E"/>
    <w:rsid w:val="007F6E75"/>
    <w:rsid w:val="009D1E9E"/>
    <w:rsid w:val="00A45569"/>
    <w:rsid w:val="00B1216B"/>
    <w:rsid w:val="00C10C9E"/>
    <w:rsid w:val="00C67005"/>
    <w:rsid w:val="00D851AC"/>
    <w:rsid w:val="00DF4411"/>
    <w:rsid w:val="00E74315"/>
    <w:rsid w:val="00EA293E"/>
    <w:rsid w:val="00EE4131"/>
    <w:rsid w:val="00FD7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6AE3A"/>
  <w15:docId w15:val="{5CFAB2B9-EE65-4A9A-92AF-A180B214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C9E"/>
    <w:pPr>
      <w:spacing w:after="0" w:line="240" w:lineRule="auto"/>
    </w:pPr>
  </w:style>
  <w:style w:type="paragraph" w:styleId="ListParagraph">
    <w:name w:val="List Paragraph"/>
    <w:basedOn w:val="Normal"/>
    <w:uiPriority w:val="34"/>
    <w:qFormat/>
    <w:rsid w:val="00561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dc:creator>
  <cp:lastModifiedBy>Robyn Stern</cp:lastModifiedBy>
  <cp:revision>2</cp:revision>
  <cp:lastPrinted>2023-05-11T11:42:00Z</cp:lastPrinted>
  <dcterms:created xsi:type="dcterms:W3CDTF">2025-07-22T15:21:00Z</dcterms:created>
  <dcterms:modified xsi:type="dcterms:W3CDTF">2025-07-22T15:21:00Z</dcterms:modified>
</cp:coreProperties>
</file>